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1F6" w:rsidRDefault="005C71F6">
      <w:pPr>
        <w:pStyle w:val="ConsPlusTitlePage"/>
      </w:pPr>
      <w:bookmarkStart w:id="0" w:name="_GoBack"/>
      <w:bookmarkEnd w:id="0"/>
      <w:r>
        <w:br/>
      </w:r>
    </w:p>
    <w:p w:rsidR="005C71F6" w:rsidRDefault="005C71F6">
      <w:pPr>
        <w:pStyle w:val="ConsPlusNormal"/>
        <w:outlineLvl w:val="0"/>
      </w:pPr>
    </w:p>
    <w:p w:rsidR="005C71F6" w:rsidRDefault="005C71F6">
      <w:pPr>
        <w:pStyle w:val="ConsPlusTitle"/>
        <w:jc w:val="center"/>
        <w:outlineLvl w:val="0"/>
      </w:pPr>
      <w:r>
        <w:t>ПРАВИТЕЛЬСТВО АРХАНГЕЛЬСКОЙ ОБЛАСТИ</w:t>
      </w:r>
    </w:p>
    <w:p w:rsidR="005C71F6" w:rsidRDefault="005C71F6">
      <w:pPr>
        <w:pStyle w:val="ConsPlusTitle"/>
        <w:jc w:val="center"/>
      </w:pPr>
    </w:p>
    <w:p w:rsidR="005C71F6" w:rsidRDefault="005C71F6">
      <w:pPr>
        <w:pStyle w:val="ConsPlusTitle"/>
        <w:jc w:val="center"/>
      </w:pPr>
      <w:r>
        <w:t>ПОСТАНОВЛЕНИЕ</w:t>
      </w:r>
    </w:p>
    <w:p w:rsidR="005C71F6" w:rsidRDefault="005C71F6">
      <w:pPr>
        <w:pStyle w:val="ConsPlusTitle"/>
        <w:jc w:val="center"/>
      </w:pPr>
      <w:r>
        <w:t>от 27 декабря 2011 г. N 531-пп</w:t>
      </w:r>
    </w:p>
    <w:p w:rsidR="005C71F6" w:rsidRDefault="005C71F6">
      <w:pPr>
        <w:pStyle w:val="ConsPlusTitle"/>
        <w:jc w:val="center"/>
      </w:pPr>
    </w:p>
    <w:p w:rsidR="005C71F6" w:rsidRDefault="005C71F6">
      <w:pPr>
        <w:pStyle w:val="ConsPlusTitle"/>
        <w:jc w:val="center"/>
      </w:pPr>
      <w:r>
        <w:t>О ПЕРЕЧНЕ УСЛУГ, КОТОРЫЕ ЯВЛЯЮТСЯ НЕОБХОДИМЫМИ</w:t>
      </w:r>
    </w:p>
    <w:p w:rsidR="005C71F6" w:rsidRDefault="005C71F6">
      <w:pPr>
        <w:pStyle w:val="ConsPlusTitle"/>
        <w:jc w:val="center"/>
      </w:pPr>
      <w:r>
        <w:t>И ОБЯЗАТЕЛЬНЫМИ ДЛЯ ПРЕДОСТАВЛЕНИЯ ИСПОЛНИТЕЛЬНЫМИ ОРГАНАМИ</w:t>
      </w:r>
    </w:p>
    <w:p w:rsidR="005C71F6" w:rsidRDefault="005C71F6">
      <w:pPr>
        <w:pStyle w:val="ConsPlusTitle"/>
        <w:jc w:val="center"/>
      </w:pPr>
      <w:r>
        <w:t xml:space="preserve">ГОСУДАРСТВЕННОЙ ВЛАСТИ АРХАНГЕЛЬСКОЙ ОБЛАСТИ </w:t>
      </w:r>
      <w:proofErr w:type="gramStart"/>
      <w:r>
        <w:t>ГОСУДАРСТВЕННЫХ</w:t>
      </w:r>
      <w:proofErr w:type="gramEnd"/>
    </w:p>
    <w:p w:rsidR="005C71F6" w:rsidRDefault="005C71F6">
      <w:pPr>
        <w:pStyle w:val="ConsPlusTitle"/>
        <w:jc w:val="center"/>
      </w:pPr>
      <w:r>
        <w:t xml:space="preserve">УСЛУГ, И </w:t>
      </w:r>
      <w:proofErr w:type="gramStart"/>
      <w:r>
        <w:t>ПОРЯДКЕ</w:t>
      </w:r>
      <w:proofErr w:type="gramEnd"/>
      <w:r>
        <w:t xml:space="preserve"> ОПРЕДЕЛЕНИЯ ПЛАТЫ ЗА ОКАЗАНИЕ ЭТИХ УСЛУГ</w:t>
      </w:r>
    </w:p>
    <w:p w:rsidR="005C71F6" w:rsidRDefault="005C71F6">
      <w:pPr>
        <w:pStyle w:val="ConsPlusNormal"/>
        <w:ind w:firstLine="540"/>
        <w:jc w:val="both"/>
      </w:pPr>
    </w:p>
    <w:p w:rsidR="005C71F6" w:rsidRDefault="005C71F6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 статьи 9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 Правительство Архангельской области постановляет:</w:t>
      </w:r>
    </w:p>
    <w:p w:rsidR="005C71F6" w:rsidRDefault="005C71F6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Архангельской области государственных услуг.</w:t>
      </w:r>
    </w:p>
    <w:p w:rsidR="005C71F6" w:rsidRDefault="005C71F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определение размера платы за оказание услуг, которые являются необходимыми и обязательными для предоставления исполнительными органами государственной власти Архангельской области государственных услуг и которые оказываются государственными унитарными предприятиями Архангельской области или государственными учреждениями Архангельской области, осуществляется в порядке, предусмотренном нормативными правовыми актами Архангельской области для установления цен (тарифов) на услуги государственных унитарных предприятий Архангельской области и государственных учреждений Архангельской</w:t>
      </w:r>
      <w:proofErr w:type="gramEnd"/>
      <w:r>
        <w:t xml:space="preserve"> области.</w:t>
      </w:r>
    </w:p>
    <w:p w:rsidR="005C71F6" w:rsidRDefault="005C71F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10 дней со дня его официального опубликования.</w:t>
      </w:r>
    </w:p>
    <w:p w:rsidR="005C71F6" w:rsidRDefault="005C71F6">
      <w:pPr>
        <w:pStyle w:val="ConsPlusNormal"/>
        <w:ind w:firstLine="540"/>
        <w:jc w:val="both"/>
      </w:pPr>
    </w:p>
    <w:p w:rsidR="005C71F6" w:rsidRDefault="005C71F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C71F6" w:rsidRDefault="005C71F6">
      <w:pPr>
        <w:pStyle w:val="ConsPlusNormal"/>
        <w:jc w:val="right"/>
      </w:pPr>
      <w:r>
        <w:t>Губернатора</w:t>
      </w:r>
    </w:p>
    <w:p w:rsidR="005C71F6" w:rsidRDefault="005C71F6">
      <w:pPr>
        <w:pStyle w:val="ConsPlusNormal"/>
        <w:jc w:val="right"/>
      </w:pPr>
      <w:r>
        <w:t>Архангельской области</w:t>
      </w:r>
    </w:p>
    <w:p w:rsidR="005C71F6" w:rsidRDefault="005C71F6">
      <w:pPr>
        <w:pStyle w:val="ConsPlusNormal"/>
        <w:jc w:val="right"/>
      </w:pPr>
      <w:r>
        <w:t>Р.В.БАЛАШОВ</w:t>
      </w:r>
    </w:p>
    <w:p w:rsidR="005C71F6" w:rsidRDefault="005C71F6">
      <w:pPr>
        <w:pStyle w:val="ConsPlusNormal"/>
        <w:ind w:firstLine="540"/>
        <w:jc w:val="both"/>
      </w:pPr>
    </w:p>
    <w:p w:rsidR="005C71F6" w:rsidRDefault="005C71F6">
      <w:pPr>
        <w:pStyle w:val="ConsPlusNormal"/>
        <w:ind w:firstLine="540"/>
        <w:jc w:val="both"/>
      </w:pPr>
    </w:p>
    <w:p w:rsidR="005C71F6" w:rsidRDefault="005C71F6">
      <w:pPr>
        <w:pStyle w:val="ConsPlusNormal"/>
        <w:ind w:firstLine="540"/>
        <w:jc w:val="both"/>
      </w:pPr>
    </w:p>
    <w:p w:rsidR="005C71F6" w:rsidRDefault="005C71F6">
      <w:pPr>
        <w:pStyle w:val="ConsPlusNormal"/>
        <w:ind w:firstLine="540"/>
        <w:jc w:val="both"/>
      </w:pPr>
    </w:p>
    <w:p w:rsidR="005C71F6" w:rsidRDefault="005C71F6">
      <w:pPr>
        <w:pStyle w:val="ConsPlusNormal"/>
        <w:ind w:firstLine="540"/>
        <w:jc w:val="both"/>
      </w:pPr>
    </w:p>
    <w:p w:rsidR="005C71F6" w:rsidRDefault="005C71F6">
      <w:pPr>
        <w:pStyle w:val="ConsPlusNormal"/>
        <w:jc w:val="right"/>
        <w:outlineLvl w:val="0"/>
      </w:pPr>
      <w:r>
        <w:t>Утвержден</w:t>
      </w:r>
    </w:p>
    <w:p w:rsidR="005C71F6" w:rsidRDefault="005C71F6">
      <w:pPr>
        <w:pStyle w:val="ConsPlusNormal"/>
        <w:jc w:val="right"/>
      </w:pPr>
      <w:r>
        <w:t>постановлением Правительства</w:t>
      </w:r>
    </w:p>
    <w:p w:rsidR="005C71F6" w:rsidRDefault="005C71F6">
      <w:pPr>
        <w:pStyle w:val="ConsPlusNormal"/>
        <w:jc w:val="right"/>
      </w:pPr>
      <w:r>
        <w:t>Архангельской области</w:t>
      </w:r>
    </w:p>
    <w:p w:rsidR="005C71F6" w:rsidRDefault="005C71F6">
      <w:pPr>
        <w:pStyle w:val="ConsPlusNormal"/>
        <w:jc w:val="right"/>
      </w:pPr>
      <w:r>
        <w:t>от 27.12.2011 N 531-пп</w:t>
      </w:r>
    </w:p>
    <w:p w:rsidR="005C71F6" w:rsidRDefault="005C71F6">
      <w:pPr>
        <w:pStyle w:val="ConsPlusNormal"/>
        <w:jc w:val="right"/>
      </w:pPr>
    </w:p>
    <w:p w:rsidR="005C71F6" w:rsidRDefault="005C71F6">
      <w:pPr>
        <w:pStyle w:val="ConsPlusTitle"/>
        <w:jc w:val="center"/>
      </w:pPr>
      <w:bookmarkStart w:id="1" w:name="P30"/>
      <w:bookmarkEnd w:id="1"/>
      <w:r>
        <w:t>ПЕРЕЧЕНЬ</w:t>
      </w:r>
    </w:p>
    <w:p w:rsidR="005C71F6" w:rsidRDefault="005C71F6">
      <w:pPr>
        <w:pStyle w:val="ConsPlusTitle"/>
        <w:jc w:val="center"/>
      </w:pPr>
      <w:r>
        <w:t>УСЛУГ, КОТОРЫЕ ЯВЛЯЮТСЯ НЕОБХОДИМЫМИ И ОБЯЗАТЕЛЬНЫМИ</w:t>
      </w:r>
    </w:p>
    <w:p w:rsidR="005C71F6" w:rsidRDefault="005C71F6">
      <w:pPr>
        <w:pStyle w:val="ConsPlusTitle"/>
        <w:jc w:val="center"/>
      </w:pPr>
      <w:r>
        <w:t>ДЛЯ ПРЕДОСТАВЛЕНИЯ ИСПОЛНИТЕЛЬНЫМИ ОРГАНАМИ</w:t>
      </w:r>
    </w:p>
    <w:p w:rsidR="005C71F6" w:rsidRDefault="005C71F6">
      <w:pPr>
        <w:pStyle w:val="ConsPlusTitle"/>
        <w:jc w:val="center"/>
      </w:pPr>
      <w:r>
        <w:t>ГОСУДАРСТВЕННОЙ ВЛАСТИ АРХАНГЕЛЬСКОЙ ОБЛАСТИ</w:t>
      </w:r>
    </w:p>
    <w:p w:rsidR="005C71F6" w:rsidRDefault="005C71F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0"/>
        <w:gridCol w:w="3720"/>
      </w:tblGrid>
      <w:tr w:rsidR="005C71F6">
        <w:trPr>
          <w:trHeight w:val="240"/>
        </w:trPr>
        <w:tc>
          <w:tcPr>
            <w:tcW w:w="5400" w:type="dxa"/>
          </w:tcPr>
          <w:p w:rsidR="005C71F6" w:rsidRDefault="005C71F6">
            <w:pPr>
              <w:pStyle w:val="ConsPlusNonformat"/>
              <w:jc w:val="both"/>
            </w:pPr>
            <w:r>
              <w:t xml:space="preserve">   Наименование государственной услуги,    </w:t>
            </w:r>
          </w:p>
          <w:p w:rsidR="005C71F6" w:rsidRDefault="005C71F6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>предоставляемой</w:t>
            </w:r>
            <w:proofErr w:type="gramEnd"/>
            <w:r>
              <w:t xml:space="preserve"> исполнительным органом   </w:t>
            </w:r>
          </w:p>
          <w:p w:rsidR="005C71F6" w:rsidRDefault="005C71F6">
            <w:pPr>
              <w:pStyle w:val="ConsPlusNonformat"/>
              <w:jc w:val="both"/>
            </w:pPr>
            <w:r>
              <w:lastRenderedPageBreak/>
              <w:t xml:space="preserve">   государственной власти Архангельской    </w:t>
            </w:r>
          </w:p>
          <w:p w:rsidR="005C71F6" w:rsidRDefault="005C71F6">
            <w:pPr>
              <w:pStyle w:val="ConsPlusNonformat"/>
              <w:jc w:val="both"/>
            </w:pPr>
            <w:r>
              <w:t xml:space="preserve">                  области                  </w:t>
            </w:r>
          </w:p>
        </w:tc>
        <w:tc>
          <w:tcPr>
            <w:tcW w:w="3720" w:type="dxa"/>
          </w:tcPr>
          <w:p w:rsidR="005C71F6" w:rsidRDefault="005C71F6">
            <w:pPr>
              <w:pStyle w:val="ConsPlusNonformat"/>
              <w:jc w:val="both"/>
            </w:pPr>
            <w:r>
              <w:lastRenderedPageBreak/>
              <w:t xml:space="preserve">    Наименование услуги,     </w:t>
            </w:r>
          </w:p>
          <w:p w:rsidR="005C71F6" w:rsidRDefault="005C71F6">
            <w:pPr>
              <w:pStyle w:val="ConsPlusNonformat"/>
              <w:jc w:val="both"/>
            </w:pPr>
            <w:proofErr w:type="gramStart"/>
            <w:r>
              <w:t>которая</w:t>
            </w:r>
            <w:proofErr w:type="gramEnd"/>
            <w:r>
              <w:t xml:space="preserve"> является необходимой </w:t>
            </w:r>
          </w:p>
          <w:p w:rsidR="005C71F6" w:rsidRDefault="005C71F6">
            <w:pPr>
              <w:pStyle w:val="ConsPlusNonformat"/>
              <w:jc w:val="both"/>
            </w:pPr>
            <w:r>
              <w:lastRenderedPageBreak/>
              <w:t xml:space="preserve">       и обязательной        </w:t>
            </w:r>
          </w:p>
          <w:p w:rsidR="005C71F6" w:rsidRDefault="005C71F6">
            <w:pPr>
              <w:pStyle w:val="ConsPlusNonformat"/>
              <w:jc w:val="both"/>
            </w:pPr>
            <w:r>
              <w:t xml:space="preserve">     для предоставления      </w:t>
            </w:r>
          </w:p>
          <w:p w:rsidR="005C71F6" w:rsidRDefault="005C71F6">
            <w:pPr>
              <w:pStyle w:val="ConsPlusNonformat"/>
              <w:jc w:val="both"/>
            </w:pPr>
            <w:r>
              <w:t xml:space="preserve">   государственной услуги    </w:t>
            </w:r>
          </w:p>
        </w:tc>
      </w:tr>
      <w:tr w:rsidR="005C71F6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5C71F6" w:rsidRDefault="005C71F6">
            <w:pPr>
              <w:pStyle w:val="ConsPlusNonformat"/>
              <w:jc w:val="both"/>
            </w:pPr>
            <w:r>
              <w:lastRenderedPageBreak/>
              <w:t xml:space="preserve">1. Лицензирование медицинской деятельности </w:t>
            </w:r>
          </w:p>
          <w:p w:rsidR="005C71F6" w:rsidRDefault="005C71F6">
            <w:pPr>
              <w:pStyle w:val="ConsPlusNonformat"/>
              <w:jc w:val="both"/>
            </w:pPr>
            <w:r>
              <w:t xml:space="preserve">организаций муниципальной и частной систем </w:t>
            </w:r>
          </w:p>
          <w:p w:rsidR="005C71F6" w:rsidRDefault="005C71F6">
            <w:pPr>
              <w:pStyle w:val="ConsPlusNonformat"/>
              <w:jc w:val="both"/>
            </w:pPr>
            <w:proofErr w:type="gramStart"/>
            <w:r>
              <w:t xml:space="preserve">здравоохранения (за исключением            </w:t>
            </w:r>
            <w:proofErr w:type="gramEnd"/>
          </w:p>
          <w:p w:rsidR="005C71F6" w:rsidRDefault="005C71F6">
            <w:pPr>
              <w:pStyle w:val="ConsPlusNonformat"/>
              <w:jc w:val="both"/>
            </w:pPr>
            <w:r>
              <w:t xml:space="preserve">деятельности по оказанию                   </w:t>
            </w:r>
          </w:p>
          <w:p w:rsidR="005C71F6" w:rsidRDefault="005C71F6">
            <w:pPr>
              <w:pStyle w:val="ConsPlusNonformat"/>
              <w:jc w:val="both"/>
            </w:pPr>
            <w:r>
              <w:t xml:space="preserve">высокотехнологичной медицинской помощи)    </w:t>
            </w:r>
          </w:p>
        </w:tc>
        <w:tc>
          <w:tcPr>
            <w:tcW w:w="3720" w:type="dxa"/>
            <w:tcBorders>
              <w:top w:val="nil"/>
            </w:tcBorders>
          </w:tcPr>
          <w:p w:rsidR="005C71F6" w:rsidRDefault="005C71F6">
            <w:pPr>
              <w:pStyle w:val="ConsPlusNonformat"/>
              <w:jc w:val="both"/>
            </w:pPr>
            <w:r>
              <w:t xml:space="preserve">санитарно-эпидемиологическая </w:t>
            </w:r>
          </w:p>
          <w:p w:rsidR="005C71F6" w:rsidRDefault="005C71F6">
            <w:pPr>
              <w:pStyle w:val="ConsPlusNonformat"/>
              <w:jc w:val="both"/>
            </w:pPr>
            <w:r>
              <w:t xml:space="preserve">экспертиза и выдача          </w:t>
            </w:r>
          </w:p>
          <w:p w:rsidR="005C71F6" w:rsidRDefault="005C71F6">
            <w:pPr>
              <w:pStyle w:val="ConsPlusNonformat"/>
              <w:jc w:val="both"/>
            </w:pPr>
            <w:r>
              <w:t>санитарно-эпидемиологического</w:t>
            </w:r>
          </w:p>
          <w:p w:rsidR="005C71F6" w:rsidRDefault="005C71F6">
            <w:pPr>
              <w:pStyle w:val="ConsPlusNonformat"/>
              <w:jc w:val="both"/>
            </w:pPr>
            <w:r>
              <w:t xml:space="preserve">заключения                   </w:t>
            </w:r>
          </w:p>
        </w:tc>
      </w:tr>
      <w:tr w:rsidR="005C71F6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5C71F6" w:rsidRDefault="005C71F6">
            <w:pPr>
              <w:pStyle w:val="ConsPlusNonformat"/>
              <w:jc w:val="both"/>
            </w:pPr>
            <w:r>
              <w:t xml:space="preserve">2. Лицензирование </w:t>
            </w:r>
            <w:proofErr w:type="gramStart"/>
            <w:r>
              <w:t>фармацевтической</w:t>
            </w:r>
            <w:proofErr w:type="gramEnd"/>
            <w:r>
              <w:t xml:space="preserve">         </w:t>
            </w:r>
          </w:p>
          <w:p w:rsidR="005C71F6" w:rsidRDefault="005C71F6">
            <w:pPr>
              <w:pStyle w:val="ConsPlusNonformat"/>
              <w:jc w:val="both"/>
            </w:pPr>
            <w:proofErr w:type="gramStart"/>
            <w:r>
              <w:t xml:space="preserve">деятельности (за исключением деятельности, </w:t>
            </w:r>
            <w:proofErr w:type="gramEnd"/>
          </w:p>
          <w:p w:rsidR="005C71F6" w:rsidRDefault="005C71F6">
            <w:pPr>
              <w:pStyle w:val="ConsPlusNonformat"/>
              <w:jc w:val="both"/>
            </w:pPr>
            <w:proofErr w:type="gramStart"/>
            <w:r>
              <w:t>осуществляемой</w:t>
            </w:r>
            <w:proofErr w:type="gramEnd"/>
            <w:r>
              <w:t xml:space="preserve"> организациями оптовой       </w:t>
            </w:r>
          </w:p>
          <w:p w:rsidR="005C71F6" w:rsidRDefault="005C71F6">
            <w:pPr>
              <w:pStyle w:val="ConsPlusNonformat"/>
              <w:jc w:val="both"/>
            </w:pPr>
            <w:r>
              <w:t xml:space="preserve">торговли лекарственными средствами и       </w:t>
            </w:r>
          </w:p>
          <w:p w:rsidR="005C71F6" w:rsidRDefault="005C71F6">
            <w:pPr>
              <w:pStyle w:val="ConsPlusNonformat"/>
              <w:jc w:val="both"/>
            </w:pPr>
            <w:r>
              <w:t xml:space="preserve">аптеками федеральных организаций           </w:t>
            </w:r>
          </w:p>
          <w:p w:rsidR="005C71F6" w:rsidRDefault="005C71F6">
            <w:pPr>
              <w:pStyle w:val="ConsPlusNonformat"/>
              <w:jc w:val="both"/>
            </w:pPr>
            <w:r>
              <w:t xml:space="preserve">здравоохранения)                           </w:t>
            </w:r>
          </w:p>
        </w:tc>
        <w:tc>
          <w:tcPr>
            <w:tcW w:w="3720" w:type="dxa"/>
            <w:tcBorders>
              <w:top w:val="nil"/>
            </w:tcBorders>
          </w:tcPr>
          <w:p w:rsidR="005C71F6" w:rsidRDefault="005C71F6">
            <w:pPr>
              <w:pStyle w:val="ConsPlusNonformat"/>
              <w:jc w:val="both"/>
            </w:pPr>
            <w:r>
              <w:t xml:space="preserve">санитарно-эпидемиологическая </w:t>
            </w:r>
          </w:p>
          <w:p w:rsidR="005C71F6" w:rsidRDefault="005C71F6">
            <w:pPr>
              <w:pStyle w:val="ConsPlusNonformat"/>
              <w:jc w:val="both"/>
            </w:pPr>
            <w:r>
              <w:t xml:space="preserve">экспертиза и выдача          </w:t>
            </w:r>
          </w:p>
          <w:p w:rsidR="005C71F6" w:rsidRDefault="005C71F6">
            <w:pPr>
              <w:pStyle w:val="ConsPlusNonformat"/>
              <w:jc w:val="both"/>
            </w:pPr>
            <w:r>
              <w:t>санитарно-эпидемиологического</w:t>
            </w:r>
          </w:p>
          <w:p w:rsidR="005C71F6" w:rsidRDefault="005C71F6">
            <w:pPr>
              <w:pStyle w:val="ConsPlusNonformat"/>
              <w:jc w:val="both"/>
            </w:pPr>
            <w:r>
              <w:t xml:space="preserve">заключения                   </w:t>
            </w:r>
          </w:p>
        </w:tc>
      </w:tr>
      <w:tr w:rsidR="005C71F6">
        <w:trPr>
          <w:trHeight w:val="240"/>
        </w:trPr>
        <w:tc>
          <w:tcPr>
            <w:tcW w:w="5400" w:type="dxa"/>
            <w:tcBorders>
              <w:top w:val="nil"/>
            </w:tcBorders>
          </w:tcPr>
          <w:p w:rsidR="005C71F6" w:rsidRDefault="005C71F6">
            <w:pPr>
              <w:pStyle w:val="ConsPlusNonformat"/>
              <w:jc w:val="both"/>
            </w:pPr>
            <w:r>
              <w:t xml:space="preserve">3. Предоставление </w:t>
            </w:r>
            <w:proofErr w:type="gramStart"/>
            <w:r>
              <w:t>государственных</w:t>
            </w:r>
            <w:proofErr w:type="gramEnd"/>
            <w:r>
              <w:t xml:space="preserve"> жилищных </w:t>
            </w:r>
          </w:p>
          <w:p w:rsidR="005C71F6" w:rsidRDefault="005C71F6">
            <w:pPr>
              <w:pStyle w:val="ConsPlusNonformat"/>
              <w:jc w:val="both"/>
            </w:pPr>
            <w:r>
              <w:t xml:space="preserve">сертификатов отдельным категориям граждан, </w:t>
            </w:r>
          </w:p>
          <w:p w:rsidR="005C71F6" w:rsidRDefault="005C71F6">
            <w:pPr>
              <w:pStyle w:val="ConsPlusNonformat"/>
              <w:jc w:val="both"/>
            </w:pPr>
            <w:r>
              <w:t>установленным федеральным законодательством</w:t>
            </w:r>
          </w:p>
        </w:tc>
        <w:tc>
          <w:tcPr>
            <w:tcW w:w="3720" w:type="dxa"/>
            <w:tcBorders>
              <w:top w:val="nil"/>
            </w:tcBorders>
          </w:tcPr>
          <w:p w:rsidR="005C71F6" w:rsidRDefault="005C71F6">
            <w:pPr>
              <w:pStyle w:val="ConsPlusNonformat"/>
              <w:jc w:val="both"/>
            </w:pPr>
            <w:r>
              <w:t xml:space="preserve">предоставление </w:t>
            </w:r>
            <w:proofErr w:type="gramStart"/>
            <w:r>
              <w:t>финансового</w:t>
            </w:r>
            <w:proofErr w:type="gramEnd"/>
            <w:r>
              <w:t xml:space="preserve">   </w:t>
            </w:r>
          </w:p>
          <w:p w:rsidR="005C71F6" w:rsidRDefault="005C71F6">
            <w:pPr>
              <w:pStyle w:val="ConsPlusNonformat"/>
              <w:jc w:val="both"/>
            </w:pPr>
            <w:r>
              <w:t xml:space="preserve">лицевого счета               </w:t>
            </w:r>
          </w:p>
        </w:tc>
      </w:tr>
    </w:tbl>
    <w:p w:rsidR="005C71F6" w:rsidRDefault="005C71F6">
      <w:pPr>
        <w:pStyle w:val="ConsPlusNormal"/>
        <w:ind w:firstLine="540"/>
        <w:jc w:val="both"/>
      </w:pPr>
    </w:p>
    <w:p w:rsidR="005C71F6" w:rsidRDefault="005C71F6">
      <w:pPr>
        <w:pStyle w:val="ConsPlusNormal"/>
        <w:ind w:firstLine="540"/>
        <w:jc w:val="both"/>
      </w:pPr>
    </w:p>
    <w:p w:rsidR="005C71F6" w:rsidRDefault="005C71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7FB" w:rsidRDefault="00C417FB"/>
    <w:sectPr w:rsidR="00C417FB" w:rsidSect="00B5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F6"/>
    <w:rsid w:val="005C71F6"/>
    <w:rsid w:val="00C4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1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1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71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E9BAE4E3B9FE867BDA48BFF14C1545FEFA47538FF374588219CD7465C5F6674DA62712B7053DFAuDxB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Сокуренко Андрей Игоревич</dc:creator>
  <cp:lastModifiedBy>Сокуренко Андрей Игоревич</cp:lastModifiedBy>
  <cp:revision>1</cp:revision>
  <dcterms:created xsi:type="dcterms:W3CDTF">2018-09-18T11:49:00Z</dcterms:created>
  <dcterms:modified xsi:type="dcterms:W3CDTF">2018-09-18T11:50:00Z</dcterms:modified>
</cp:coreProperties>
</file>